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CD7AC" w14:textId="3F11B001" w:rsidR="000D1307" w:rsidRPr="009C7385" w:rsidRDefault="00212CC4" w:rsidP="000D1307">
      <w:pPr>
        <w:spacing w:after="0" w:line="240" w:lineRule="auto"/>
        <w:ind w:left="289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Приложение № </w:t>
      </w:r>
      <w:r w:rsidR="00EA35D8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9</w:t>
      </w:r>
    </w:p>
    <w:p w14:paraId="0B8CA3E0" w14:textId="422138FB" w:rsidR="00960FF7" w:rsidRPr="000D1307" w:rsidRDefault="00960FF7" w:rsidP="00960FF7">
      <w:pPr>
        <w:spacing w:after="120" w:line="240" w:lineRule="auto"/>
        <w:ind w:left="5387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к</w:t>
      </w:r>
      <w:r w:rsidR="00EA35D8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протоколу </w:t>
      </w:r>
      <w:bookmarkStart w:id="0" w:name="_GoBack"/>
      <w:bookmarkEnd w:id="0"/>
      <w:r w:rsidR="00F1448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НТКМетр № </w:t>
      </w:r>
      <w:r w:rsidR="00EA35D8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60</w:t>
      </w:r>
      <w:r w:rsidRPr="000D1307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-2024</w:t>
      </w:r>
    </w:p>
    <w:p w14:paraId="75B08FE6" w14:textId="77777777" w:rsidR="00C7780A" w:rsidRDefault="00C7780A" w:rsidP="0054406F">
      <w:pPr>
        <w:spacing w:after="0"/>
        <w:ind w:left="1843" w:right="184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B65FF1" w14:textId="4FA60976" w:rsidR="0054406F" w:rsidRPr="00594D36" w:rsidRDefault="00D2159A" w:rsidP="00D2159A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8751C7">
        <w:rPr>
          <w:rFonts w:ascii="Times New Roman" w:eastAsia="Times New Roman" w:hAnsi="Times New Roman" w:cs="Times New Roman"/>
          <w:sz w:val="30"/>
          <w:szCs w:val="30"/>
        </w:rPr>
        <w:t>РЕКОМЕНДАЦИИ 24 РГ ОДМ НТКМетр П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О </w:t>
      </w:r>
      <w:r w:rsidR="0054406F" w:rsidRPr="00594D36">
        <w:rPr>
          <w:rFonts w:ascii="Times New Roman" w:eastAsia="Times New Roman" w:hAnsi="Times New Roman" w:cs="Times New Roman"/>
          <w:sz w:val="30"/>
          <w:szCs w:val="30"/>
        </w:rPr>
        <w:t>ЗАМЕЧАНИЯ</w:t>
      </w:r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="0054406F" w:rsidRPr="00594D36">
        <w:rPr>
          <w:rFonts w:ascii="Times New Roman" w:eastAsia="Times New Roman" w:hAnsi="Times New Roman" w:cs="Times New Roman"/>
          <w:sz w:val="30"/>
          <w:szCs w:val="30"/>
        </w:rPr>
        <w:t xml:space="preserve"> И ПРЕДЛОЖЕНИЯ</w:t>
      </w:r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="0054406F" w:rsidRPr="00594D3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</w:p>
    <w:p w14:paraId="668B9BBB" w14:textId="4910D0CD" w:rsidR="0054406F" w:rsidRDefault="0054406F" w:rsidP="0059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</w:pPr>
      <w:r w:rsidRPr="00594D36">
        <w:rPr>
          <w:rFonts w:ascii="Times New Roman" w:eastAsia="Times New Roman" w:hAnsi="Times New Roman" w:cs="Times New Roman"/>
          <w:sz w:val="30"/>
          <w:szCs w:val="30"/>
        </w:rPr>
        <w:t xml:space="preserve">по проекту ПМГ 06-20ХХ «Порядок признания результатов испытаний и утверждения типа, первичной поверки, метрологической аттестации средств измерений», поступившие от </w:t>
      </w:r>
      <w:r w:rsidRPr="00594D36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>национальных органов по метрологии государств-участников Соглашения о взаимном признании результатов испытаний с целью утверждения типа, метрологической аттестации, поверки и калибровки средств измерений (29 мая 2015 г., пос. Бурабай)</w:t>
      </w:r>
      <w:r w:rsidR="00EA7545" w:rsidRPr="00594D36">
        <w:rPr>
          <w:rFonts w:ascii="Times New Roman" w:eastAsia="Times New Roman" w:hAnsi="Times New Roman" w:cs="Times New Roman"/>
          <w:sz w:val="30"/>
          <w:szCs w:val="30"/>
          <w:shd w:val="clear" w:color="auto" w:fill="FFFFFF"/>
        </w:rPr>
        <w:t xml:space="preserve"> </w:t>
      </w:r>
    </w:p>
    <w:p w14:paraId="6E8F3821" w14:textId="77777777" w:rsidR="00594D36" w:rsidRPr="00594D36" w:rsidRDefault="00594D36" w:rsidP="00594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6"/>
        <w:gridCol w:w="1903"/>
        <w:gridCol w:w="3586"/>
        <w:gridCol w:w="4505"/>
        <w:gridCol w:w="4046"/>
      </w:tblGrid>
      <w:tr w:rsidR="008751C7" w:rsidRPr="00DE388B" w14:paraId="281800F3" w14:textId="5336402D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56F6" w14:textId="2BA9A4F6" w:rsidR="008751C7" w:rsidRPr="00212CC4" w:rsidRDefault="008751C7" w:rsidP="002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12CC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4674" w14:textId="1BA23462" w:rsidR="008751C7" w:rsidRPr="00DE388B" w:rsidRDefault="008751C7" w:rsidP="00DE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Структурный элемент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58ABC" w14:textId="77777777" w:rsidR="008751C7" w:rsidRPr="00DE388B" w:rsidRDefault="008751C7" w:rsidP="00DE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Сокращенное наименование национального органа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29C9" w14:textId="77777777" w:rsidR="008751C7" w:rsidRPr="00DE388B" w:rsidRDefault="008751C7" w:rsidP="00212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Предложение, замечание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8CE4B" w14:textId="3C120DA1" w:rsidR="008751C7" w:rsidRPr="00F7588C" w:rsidRDefault="008751C7" w:rsidP="00123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751C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Рекомендация </w:t>
            </w:r>
            <w:r w:rsidRPr="008751C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br/>
              <w:t>24 РГ ОДМ НТКМетр</w:t>
            </w:r>
          </w:p>
        </w:tc>
      </w:tr>
      <w:tr w:rsidR="008751C7" w:rsidRPr="00DE388B" w14:paraId="6A30EFCB" w14:textId="7B1F0C2D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D066" w14:textId="77777777" w:rsidR="008751C7" w:rsidRPr="00212CC4" w:rsidRDefault="008751C7" w:rsidP="00212CC4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40BF" w14:textId="45D50085" w:rsidR="008751C7" w:rsidRPr="00DE388B" w:rsidRDefault="008751C7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AF136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 2.9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AA63" w14:textId="77777777" w:rsidR="008751C7" w:rsidRPr="00DE388B" w:rsidRDefault="008751C7" w:rsidP="007D0DC7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915A" w14:textId="083D6F60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Предлагается изложить в редакции: «Заявитель, получивший признание утверждения типа и первичной поверки СИ, в период срока действия свидетельства (сертификата) об утверждении типа обязан информировать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течени</w:t>
            </w:r>
            <w:r w:rsidR="005913B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е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90 календарных дней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национальный орган государства-участника Соглашения, признавшего утверждение типа и первичную поверку СИ &lt;…&gt;</w:t>
            </w:r>
          </w:p>
          <w:p w14:paraId="3742E710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CA7219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В случае неинформирования о вышеперечисленных случаях в срок, национальный орган государства-участника Соглашения, признавший утверждение типа и первичную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поверку СИ может принять решение о приостановлении действия свидетельства (сертификата) об утверждении типа СИ без права повторной подачи заявки на признание (продление) утверждения типа и первичной поверки.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775B" w14:textId="707B2ED8" w:rsidR="008751C7" w:rsidRPr="00DE388B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редакцию</w:t>
            </w:r>
            <w:r w:rsidR="00176F5D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предложенную Республикой</w:t>
            </w: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Казахстан</w:t>
            </w:r>
          </w:p>
          <w:p w14:paraId="24837989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2DA4692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AD24C04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0BB34C2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8E3C154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47C9EF6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BEB2F57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883ECA1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819B607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D6906B5" w14:textId="77777777" w:rsidR="008751C7" w:rsidRDefault="008751C7" w:rsidP="00DD50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12320FE" w14:textId="30A36672" w:rsidR="008751C7" w:rsidRPr="00DE388B" w:rsidRDefault="008751C7" w:rsidP="00420B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Принять </w:t>
            </w:r>
            <w:r w:rsidR="00420B4D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2.9 в редакции</w:t>
            </w:r>
            <w:r w:rsidR="00176F5D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4F050D"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предложенн</w:t>
            </w:r>
            <w:r w:rsidR="00420B4D">
              <w:rPr>
                <w:rFonts w:ascii="Times New Roman" w:eastAsia="Times New Roman" w:hAnsi="Times New Roman" w:cs="Times New Roman"/>
                <w:sz w:val="26"/>
                <w:szCs w:val="26"/>
              </w:rPr>
              <w:t>ой</w:t>
            </w:r>
            <w:r w:rsidR="004F050D"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Республикой</w:t>
            </w: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Узбекистан (ГУ «УзНИМ» от 12.12.2023 г.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10/4765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В случае неинформирования о вышеперечисленных случаях в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срок, национальный орган государства-участника Соглашения, признавший утверждение типа и первичную поверку СИ может принять решение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соответствии с национальным законодательством государства-участника Соглашения.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8751C7" w:rsidRPr="00DE388B" w14:paraId="766F8F23" w14:textId="6BB599D8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BC41" w14:textId="77777777" w:rsidR="008751C7" w:rsidRPr="00212CC4" w:rsidRDefault="008751C7" w:rsidP="00212CC4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3534" w14:textId="6A24A9FA" w:rsidR="008751C7" w:rsidRPr="00DE388B" w:rsidRDefault="008751C7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E388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 2.10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12C3" w14:textId="77777777" w:rsidR="008751C7" w:rsidRPr="00DE388B" w:rsidRDefault="008751C7" w:rsidP="0054406F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9AE1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дополнить: 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случае, если внесение изменений в описание типа СИ связаны с внесением изменений в методику поверки, дополнительно предоставляются следующие документы:</w:t>
            </w:r>
          </w:p>
          <w:p w14:paraId="3D0093FD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 копия решения национального органа государства-участника Соглашения, на территории которого заявитель осуществляет выпуск из производства СИ утвержденного типа, о внесении изменений в методику поверки, а также копии документов, на основании которых было принято решение, копию протокола опробования методики поверки;</w:t>
            </w:r>
          </w:p>
          <w:p w14:paraId="5A3A1A1D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 копия методики поверки с внесенными изменениями.</w:t>
            </w:r>
          </w:p>
          <w:p w14:paraId="0208B623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Работы по внесению изменений в описание типа СИ (для национального реестра СИ) проводят в соответствии с положениями пунктов 2.5–2.7.».</w:t>
            </w:r>
          </w:p>
          <w:p w14:paraId="234009E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AC8845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Предлагаемая редакция требует внесения изменений в Приложение В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EDDA" w14:textId="77777777" w:rsidR="008751C7" w:rsidRDefault="00176F5D" w:rsidP="00176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редакцию, предложенную Республикой</w:t>
            </w:r>
            <w:r w:rsidRPr="008751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Казахстан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дополнить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перечень представляемых документов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  <w:p w14:paraId="30DBF120" w14:textId="54DC8859" w:rsidR="00176F5D" w:rsidRPr="00176F5D" w:rsidRDefault="00176F5D" w:rsidP="00176F5D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 копия решения национального органа государства-участника Соглашения, на территории которого заявитель осуществляет выпуск из производства СИ утвержденного типа, о внесении изменений в методику поверки, а также копии документов, на основании которых было принято решение, копию протокола опробования методики поверки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(в том случае если в методику поверки внесены изменения)</w:t>
            </w:r>
          </w:p>
        </w:tc>
      </w:tr>
      <w:tr w:rsidR="008751C7" w:rsidRPr="00DE388B" w14:paraId="5B63AA4B" w14:textId="00BE23A2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59F2" w14:textId="77777777" w:rsidR="008751C7" w:rsidRPr="00212CC4" w:rsidRDefault="008751C7" w:rsidP="00212CC4">
            <w:pPr>
              <w:pStyle w:val="a9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287A" w14:textId="73D7DAAF" w:rsidR="008751C7" w:rsidRPr="00DE388B" w:rsidRDefault="008751C7" w:rsidP="0054406F">
            <w:pPr>
              <w:widowControl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E388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 2.11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A66A" w14:textId="77777777" w:rsidR="008751C7" w:rsidRPr="00DE388B" w:rsidRDefault="008751C7" w:rsidP="0041273F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 технического регулирования и метрологии Министерства торговли и интеграции Республики Казахстан (письмо РГП «Казахстанский институт стандартизации и метрологии» от 14.11.2023 г. № 13/18960-И)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FF09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изложить в следующей редакции:</w:t>
            </w:r>
          </w:p>
          <w:p w14:paraId="40B4BD88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«В случае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внесения изменений в методику поверки, и (или)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изменения интервала между поверками, и (или) поверочной лаборатории, проводящей первичную поверку, заявитель через национальный орган государства – участника Соглашения, на территории которого заявитель осуществляет выпуск из производства СИ утвержденного типа, направляет в национальный орган, признавший утверждение типа и первичную поверку изготавливаемого им СИ, копию решения национального органа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о внесении изменений в методику поверки и (или)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 изменении интервала между поверками, копии документов, на основании которых было принято соответствующее решение,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копию протокола опробования методики поверки (при необходимости), а также копию методики поверки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справку согласно приложению Б с прилагаемыми к ней документами. Формы заявок приведены в приложениях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Г–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Д,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Е.</w:t>
            </w:r>
          </w:p>
          <w:p w14:paraId="70D7EC43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Национальный орган в срок, не превышающий 30 календарных дней с даты получения заявки от национального органа государства – участника Соглашения, на территории которого заявитель осуществляет выпуск из производства СИ утвержденного типа, принимает решение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 xml:space="preserve">о внесении изменений в методику поверки, и (или) 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изменении интервала между поверками, и (или) внесении изменений в сведения о поверочной лаборатории, проводящей первичную поверку, размещает сведения в информационном фонде в области обеспечения единства измерений и направляет соответствующее уведомление в национальный орган государства – участника Соглашения, на территории которого заявитель осуществляет выпуск из производства СИ утвержденного типа, и заявителю.</w:t>
            </w:r>
          </w:p>
          <w:p w14:paraId="268FA8B9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Взимание платы, связанной с процедурой </w:t>
            </w:r>
            <w:r w:rsidRPr="00DE388B">
              <w:rPr>
                <w:rFonts w:ascii="Times New Roman" w:eastAsia="Times New Roman" w:hAnsi="Times New Roman" w:cs="Times New Roman"/>
                <w:b/>
                <w:strike/>
                <w:sz w:val="26"/>
                <w:szCs w:val="26"/>
              </w:rPr>
              <w:t>внесения изменений в методику поверки и (или)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изменения интервала между поверками и (или) изменения сведений о поверочной лаборатории, проводящей первичную поверку, не предусмотрено.»</w:t>
            </w:r>
          </w:p>
          <w:p w14:paraId="704887B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98B4E66" w14:textId="77777777" w:rsidR="008751C7" w:rsidRPr="00DE388B" w:rsidRDefault="008751C7" w:rsidP="0054406F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Предлагаемая редакция требует исключения Приложение Г.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65F5" w14:textId="77777777" w:rsidR="00D361B9" w:rsidRDefault="00A77A7D" w:rsidP="00D3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 данному предложению просить Росстандарт направить в национальные органы и Бюро по стандартам пункт 2.11 с уточненной формулировкой</w:t>
            </w:r>
            <w:r w:rsidR="00D361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рассмотрения.</w:t>
            </w:r>
          </w:p>
          <w:p w14:paraId="1969AA83" w14:textId="5A53B2DB" w:rsidR="008751C7" w:rsidRPr="00DE388B" w:rsidRDefault="00D361B9" w:rsidP="00D36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Национальным органам направить свою позицию по редакции пункта 2.11, представленной Росстандартом, в Росстандарт и Бюро по стандартам.</w:t>
            </w:r>
          </w:p>
        </w:tc>
      </w:tr>
      <w:tr w:rsidR="008751C7" w:rsidRPr="00DE388B" w14:paraId="42264CEA" w14:textId="2913DF71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F748" w14:textId="48B13F25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D33E" w14:textId="011D983C" w:rsidR="008751C7" w:rsidRPr="00DE388B" w:rsidRDefault="008751C7" w:rsidP="00143F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Пункт 2.9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A812" w14:textId="4D0F9FF5" w:rsidR="008751C7" w:rsidRPr="00DE388B" w:rsidRDefault="008751C7" w:rsidP="001161F6">
            <w:pPr>
              <w:tabs>
                <w:tab w:val="left" w:pos="993"/>
              </w:tabs>
              <w:spacing w:after="0" w:line="240" w:lineRule="auto"/>
              <w:ind w:firstLine="13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Узбекский национальный институт метрологии узбекского агентства по техническому регулированию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(ГУ «УзНИМ») от 12.12.2023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№ 10/4765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9D5F" w14:textId="77777777" w:rsidR="008751C7" w:rsidRPr="00DE388B" w:rsidRDefault="008751C7" w:rsidP="00143F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Предлагается дополнить абзацем в редакции: 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случае неинформирования о вышеуказанных случаях, национальный орган, признавший утверждение типа и первичную поверку СИ, может принять решение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соответствии с национальным законодательством государства-участника Соглашения.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».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C73E" w14:textId="220706CC" w:rsidR="008751C7" w:rsidRPr="00DE388B" w:rsidRDefault="00DD55AF" w:rsidP="00143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Принять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2.9 в редакции,</w:t>
            </w: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предложенн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ой</w:t>
            </w:r>
            <w:r w:rsidRPr="004F050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Республикой Узбекистан (ГУ «УзНИМ» от 12.12.2023 г. 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10/4765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«</w:t>
            </w:r>
            <w:r w:rsidRPr="00DE388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 случае неинформирования о вышеперечисленных случаях в срок, национальный орган государства-участника Соглашения, признавший утверждение типа и первичную поверку СИ может принять решение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E388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в соответствии с национальным законодательством государства-участника Соглашения.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8751C7" w:rsidRPr="00DE388B" w14:paraId="09921825" w14:textId="77777777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298C" w14:textId="77777777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8EEA" w14:textId="72D9C987" w:rsidR="008751C7" w:rsidRPr="00D34461" w:rsidRDefault="008751C7" w:rsidP="00D34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</w:t>
            </w:r>
            <w:r w:rsidRPr="00D3446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838C" w14:textId="5A810694" w:rsidR="008751C7" w:rsidRPr="00D34461" w:rsidRDefault="008751C7" w:rsidP="00D3446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Госстандарт Республики Беларусь 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от 15.02.2023 №</w:t>
            </w:r>
            <w:r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 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04-08/221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677F" w14:textId="77777777" w:rsidR="008751C7" w:rsidRPr="00D34461" w:rsidRDefault="008751C7" w:rsidP="00D34461">
            <w:pPr>
              <w:tabs>
                <w:tab w:val="left" w:pos="89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</w:t>
            </w:r>
            <w:r w:rsidRPr="00D34461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2.3 следующей редакции изменений ПМГ 06-20ХХ предлагается дополнить: «</w:t>
            </w:r>
            <w:r w:rsidRPr="00D34461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D344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или уполномоченное им лицо</w:t>
            </w:r>
            <w:r w:rsidRPr="00D34461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(далее – заявитель), заинтересованное(ый) в признании утверждения типа выпускаемого им СИ </w:t>
            </w:r>
            <w:r w:rsidRPr="00D3446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(применяемого или реализуемого уполномоченным лицом)</w:t>
            </w:r>
            <w:r w:rsidRPr="00D34461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» &lt;…&gt;</w:t>
            </w:r>
          </w:p>
          <w:p w14:paraId="31B651D9" w14:textId="77777777" w:rsidR="008751C7" w:rsidRPr="00D34461" w:rsidRDefault="008751C7" w:rsidP="00D344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92DF" w14:textId="304AF636" w:rsidR="008751C7" w:rsidRPr="00D34461" w:rsidRDefault="008D04AA" w:rsidP="00D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31C">
              <w:rPr>
                <w:rFonts w:ascii="Times New Roman" w:eastAsia="Times New Roman" w:hAnsi="Times New Roman" w:cs="Times New Roman"/>
                <w:sz w:val="26"/>
                <w:szCs w:val="26"/>
              </w:rPr>
              <w:t>Принять предложение Госстандарта Республики Беларусь</w:t>
            </w:r>
            <w:r w:rsidR="00A4331C" w:rsidRPr="00A4331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редакции разработчика.</w:t>
            </w:r>
            <w:r w:rsidR="008751C7"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58200503" w14:textId="77777777" w:rsidR="008D04AA" w:rsidRDefault="008D04AA" w:rsidP="00D344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Дополнить пункт 2.3: </w:t>
            </w:r>
            <w:r w:rsidRPr="008D04AA">
              <w:rPr>
                <w:rFonts w:ascii="Times New Roman" w:eastAsia="Times New Roman" w:hAnsi="Times New Roman"/>
                <w:sz w:val="26"/>
                <w:szCs w:val="26"/>
              </w:rPr>
              <w:t>«</w:t>
            </w:r>
            <w:r w:rsidRPr="008D04AA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Юридическое лицо (индивидуальный предприниматель), являющееся(ийся) изготовителем утвержденного типа средства измерений </w:t>
            </w:r>
            <w:r w:rsidRPr="008D04AA">
              <w:rPr>
                <w:rFonts w:ascii="Times New Roman" w:eastAsia="Times New Roman" w:hAnsi="Times New Roman"/>
                <w:b/>
                <w:i/>
                <w:sz w:val="26"/>
                <w:szCs w:val="26"/>
              </w:rPr>
              <w:t>или уполномоченное им лицо</w:t>
            </w:r>
            <w:r w:rsidRPr="008D04AA">
              <w:rPr>
                <w:rFonts w:ascii="Times New Roman" w:eastAsia="Times New Roman" w:hAnsi="Times New Roman"/>
                <w:i/>
                <w:sz w:val="26"/>
                <w:szCs w:val="26"/>
              </w:rPr>
              <w:t xml:space="preserve"> (далее – заявитель), заинтересованное(ый) в признании утверждения типа выпускаемого им СИ и его первичной поверки на территории государства – участника Соглашения, представляет в национальный орган этого государства – участника Соглашения</w:t>
            </w:r>
            <w:r w:rsidRPr="008D04AA">
              <w:rPr>
                <w:rFonts w:ascii="Times New Roman" w:eastAsia="Times New Roman" w:hAnsi="Times New Roman"/>
                <w:sz w:val="26"/>
                <w:szCs w:val="26"/>
              </w:rPr>
              <w:t>» &lt;…&gt;</w:t>
            </w:r>
          </w:p>
          <w:p w14:paraId="483A8F23" w14:textId="6A460474" w:rsidR="008751C7" w:rsidRPr="00D34461" w:rsidRDefault="008751C7" w:rsidP="008D0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Приложение А ПМГ 06-20ХХ дополнить документом об </w:t>
            </w:r>
            <w:r w:rsidR="000F40E6">
              <w:rPr>
                <w:rFonts w:ascii="Times New Roman" w:eastAsia="Times New Roman" w:hAnsi="Times New Roman" w:cs="Times New Roman"/>
                <w:sz w:val="26"/>
                <w:szCs w:val="26"/>
              </w:rPr>
              <w:t>уполномо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чивании изготовителем на проведение работ по признанию результатов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испытаний, утверждения тип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 и первичной поверки</w:t>
            </w:r>
          </w:p>
        </w:tc>
      </w:tr>
      <w:tr w:rsidR="008751C7" w:rsidRPr="00DE388B" w14:paraId="25895FB9" w14:textId="77777777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0919" w14:textId="77777777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0AE2" w14:textId="77777777" w:rsidR="008751C7" w:rsidRPr="00D34461" w:rsidRDefault="008751C7" w:rsidP="00D3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2AE3" w14:textId="75B82317" w:rsidR="008751C7" w:rsidRPr="00D34461" w:rsidRDefault="008751C7" w:rsidP="00D3446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Госстандарт </w:t>
            </w:r>
            <w:r w:rsidRPr="00D34461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Республики</w:t>
            </w:r>
            <w:r w:rsidRPr="00D34461">
              <w:rPr>
                <w:rFonts w:ascii="Times New Roman" w:eastAsia="Times New Roman" w:hAnsi="Times New Roman" w:cs="Times New Roman"/>
                <w:spacing w:val="-57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Беларусь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от 15.02.2023 №</w:t>
            </w:r>
            <w:r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 </w:t>
            </w:r>
            <w:r w:rsidRPr="00D34461">
              <w:rPr>
                <w:rFonts w:ascii="Times New Roman" w:eastAsia="RSMoroma" w:hAnsi="Times New Roman" w:cs="Times New Roman"/>
                <w:sz w:val="24"/>
                <w:szCs w:val="24"/>
                <w:lang w:eastAsia="ru-RU"/>
              </w:rPr>
              <w:t>04-08/221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13F3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Следующую редакцию изменений ПМГ 06-20ХХ предлагается дополнить следующими пунктами:</w:t>
            </w:r>
          </w:p>
          <w:p w14:paraId="434C1FA7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3. При установлении случаев поставки в страну-импортера некачественных средств измерений и при наличии объективных сведений о несоответствии импортируемых средств измерений утвержденному типу и требованиям эксплуатационной документации, национальный орган по метрологии страны-импортера вправе приостановить (отменить) в своей стране решение о признании результатов испытаний и (или) провести испытания этих средств измерений в своем испытательном центре или лаборатории, аккредитованных в установленном порядке.</w:t>
            </w:r>
          </w:p>
          <w:p w14:paraId="5A67235B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Соответствующая информация должна быть направлена национальному органу по метрологии страны-экспортера.</w:t>
            </w:r>
          </w:p>
          <w:p w14:paraId="41C44428" w14:textId="77777777" w:rsidR="008751C7" w:rsidRPr="00D34461" w:rsidRDefault="008751C7" w:rsidP="00D34461">
            <w:pPr>
              <w:tabs>
                <w:tab w:val="left" w:pos="1921"/>
                <w:tab w:val="left" w:pos="2680"/>
                <w:tab w:val="left" w:pos="27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4. В обоснованных случаях (при неправильном оформлении результатов поверки, результаты первичной поверки которых признаны, при установлении недостаточной метрологической надежности средств измерений при последующих поверках в стране-импортере (более 5 % забракованных средств измерений по результатам их поверки в стране-импортере)), национальный орган по метрологии страны-импортера вправе приостановить (отменить) решение о признании результатов первичной поверки в своей стране.</w:t>
            </w:r>
          </w:p>
          <w:p w14:paraId="1F361571" w14:textId="2177942A" w:rsidR="008751C7" w:rsidRPr="00D34461" w:rsidRDefault="008751C7" w:rsidP="00D34461">
            <w:pPr>
              <w:tabs>
                <w:tab w:val="left" w:pos="89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4461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Соответствующая информация должна быть направлена национальному органу по метрологии страны-экспортера. В случае отмены решения о признании результатов первичной поверки, каждый из ввезенных в страну-импортера единичных экземпляров средств измерений утвержденного типа должен подвергаться первичной поверки до реализации.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85F8" w14:textId="071B5946" w:rsidR="008751C7" w:rsidRPr="00D34461" w:rsidRDefault="00E36E38" w:rsidP="00DD0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Рекомендовать решать вопросы в соответствии с национальным законодательством государств – участников Соглашения.</w:t>
            </w:r>
          </w:p>
        </w:tc>
      </w:tr>
      <w:tr w:rsidR="008751C7" w:rsidRPr="00DE388B" w14:paraId="0AC3FC58" w14:textId="77777777" w:rsidTr="008751C7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A948" w14:textId="77777777" w:rsidR="008751C7" w:rsidRPr="00212CC4" w:rsidRDefault="008751C7" w:rsidP="00212CC4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F4C4" w14:textId="10C111B6" w:rsidR="008751C7" w:rsidRPr="00D34461" w:rsidRDefault="008751C7" w:rsidP="00D34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Пункт 2.7 предпоследний абзац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D33A" w14:textId="4DCDAEA7" w:rsidR="008751C7" w:rsidRPr="00D34461" w:rsidRDefault="008751C7" w:rsidP="00D3446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РГП «Казахстанский институт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тандартизации и метрологии» от 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04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.202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 № 1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r w:rsidRPr="001161F6">
              <w:rPr>
                <w:rFonts w:ascii="Times New Roman" w:eastAsia="Times New Roman" w:hAnsi="Times New Roman" w:cs="Times New Roman"/>
                <w:sz w:val="26"/>
                <w:szCs w:val="26"/>
              </w:rPr>
              <w:t>5063</w:t>
            </w:r>
            <w:r w:rsidRPr="00DE388B">
              <w:rPr>
                <w:rFonts w:ascii="Times New Roman" w:eastAsia="Times New Roman" w:hAnsi="Times New Roman" w:cs="Times New Roman"/>
                <w:sz w:val="26"/>
                <w:szCs w:val="26"/>
              </w:rPr>
              <w:t>-И)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319C" w14:textId="7FE4F79F" w:rsidR="008751C7" w:rsidRPr="00D34461" w:rsidRDefault="008751C7" w:rsidP="00546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Дополн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ение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ранее принятой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формулировк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 xml:space="preserve"> ПМГ-06: «В случае, если в методиках поверки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информационно-измерительных систем (измерительных комплексов,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измерительных установок) реализован метод поэлементной поверки, то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СИ, входящие в их состав, должны проходить процедуру утверждения типа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или его признания на территории государства – участника Соглашения.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Сведения о данных СИ должны быть внесены в информационный фонд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области обеспечения единства измерений государства – участника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Соглашения, осуществляющего признание. В случае, если в методиках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поверки информационно-измерительных систем (измерительных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комплексов, измерительных установок) реализован метод комплектной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>поверки, то требования об обязательном утверждении типа СИ, входящих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sz w:val="26"/>
                <w:szCs w:val="26"/>
              </w:rPr>
              <w:t xml:space="preserve">их состав, не предъявляются.»,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дополнить словами: «При этом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заявитель обязуется не поставлять СИ, входящих в состав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информационно-измерительных систем на продажу как отдельные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блоки для применения в сфере обеспечения единства измерений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546A04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государства – участника Соглашения, осуществляющего признание.»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79B1" w14:textId="35F21438" w:rsidR="00C13328" w:rsidRDefault="00C13328" w:rsidP="00D344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данному предложению Республики Казахстан просить национальные органы направить свою позицию. </w:t>
            </w:r>
          </w:p>
          <w:p w14:paraId="4E681A41" w14:textId="22FE70A7" w:rsidR="008751C7" w:rsidRPr="006C5867" w:rsidRDefault="00C13328" w:rsidP="00C133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Просить Республику Казахстан направить по данному пункту предложение с уточненной формулировкой.</w:t>
            </w:r>
          </w:p>
        </w:tc>
      </w:tr>
    </w:tbl>
    <w:p w14:paraId="15568D44" w14:textId="77777777" w:rsidR="0024756F" w:rsidRPr="0054406F" w:rsidRDefault="0024756F" w:rsidP="0054406F"/>
    <w:sectPr w:rsidR="0024756F" w:rsidRPr="0054406F" w:rsidSect="00962D2D">
      <w:headerReference w:type="default" r:id="rId7"/>
      <w:footerReference w:type="even" r:id="rId8"/>
      <w:footerReference w:type="default" r:id="rId9"/>
      <w:footerReference w:type="first" r:id="rId10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D2FDC" w14:textId="77777777" w:rsidR="003C01B2" w:rsidRDefault="003C01B2" w:rsidP="0054406F">
      <w:pPr>
        <w:spacing w:after="0" w:line="240" w:lineRule="auto"/>
      </w:pPr>
      <w:r>
        <w:separator/>
      </w:r>
    </w:p>
  </w:endnote>
  <w:endnote w:type="continuationSeparator" w:id="0">
    <w:p w14:paraId="04463EFD" w14:textId="77777777" w:rsidR="003C01B2" w:rsidRDefault="003C01B2" w:rsidP="00544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34284" w14:textId="77777777" w:rsidR="00781FA9" w:rsidRDefault="00374E6A" w:rsidP="001674A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8FBBB1E" w14:textId="77777777" w:rsidR="00781FA9" w:rsidRDefault="003C01B2" w:rsidP="00455B2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4A48E" w14:textId="77777777" w:rsidR="00781FA9" w:rsidRDefault="003C01B2" w:rsidP="001674A4">
    <w:pPr>
      <w:pStyle w:val="a6"/>
      <w:framePr w:wrap="around" w:vAnchor="text" w:hAnchor="margin" w:xAlign="right" w:y="1"/>
      <w:rPr>
        <w:rStyle w:val="a8"/>
      </w:rPr>
    </w:pPr>
  </w:p>
  <w:p w14:paraId="63B9D352" w14:textId="77777777" w:rsidR="00781FA9" w:rsidRDefault="003C01B2" w:rsidP="00962D2D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94DF8" w14:textId="1BF3DC26" w:rsidR="002348B4" w:rsidRDefault="002348B4">
    <w:pPr>
      <w:pStyle w:val="a6"/>
      <w:jc w:val="center"/>
    </w:pPr>
  </w:p>
  <w:p w14:paraId="284AFC01" w14:textId="77777777" w:rsidR="002348B4" w:rsidRDefault="002348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8E313" w14:textId="77777777" w:rsidR="003C01B2" w:rsidRDefault="003C01B2" w:rsidP="0054406F">
      <w:pPr>
        <w:spacing w:after="0" w:line="240" w:lineRule="auto"/>
      </w:pPr>
      <w:r>
        <w:separator/>
      </w:r>
    </w:p>
  </w:footnote>
  <w:footnote w:type="continuationSeparator" w:id="0">
    <w:p w14:paraId="2361F7F5" w14:textId="77777777" w:rsidR="003C01B2" w:rsidRDefault="003C01B2" w:rsidP="00544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A8950" w14:textId="77777777" w:rsidR="00962D2D" w:rsidRPr="00594D36" w:rsidRDefault="00374E6A">
    <w:pPr>
      <w:pStyle w:val="a4"/>
      <w:jc w:val="center"/>
      <w:rPr>
        <w:rFonts w:ascii="Times New Roman" w:hAnsi="Times New Roman"/>
        <w:sz w:val="30"/>
        <w:szCs w:val="30"/>
      </w:rPr>
    </w:pPr>
    <w:r w:rsidRPr="00594D36">
      <w:rPr>
        <w:rFonts w:ascii="Times New Roman" w:hAnsi="Times New Roman"/>
        <w:sz w:val="30"/>
        <w:szCs w:val="30"/>
      </w:rPr>
      <w:fldChar w:fldCharType="begin"/>
    </w:r>
    <w:r w:rsidRPr="00594D36">
      <w:rPr>
        <w:rFonts w:ascii="Times New Roman" w:hAnsi="Times New Roman"/>
        <w:sz w:val="30"/>
        <w:szCs w:val="30"/>
      </w:rPr>
      <w:instrText>PAGE   \* MERGEFORMAT</w:instrText>
    </w:r>
    <w:r w:rsidRPr="00594D36">
      <w:rPr>
        <w:rFonts w:ascii="Times New Roman" w:hAnsi="Times New Roman"/>
        <w:sz w:val="30"/>
        <w:szCs w:val="30"/>
      </w:rPr>
      <w:fldChar w:fldCharType="separate"/>
    </w:r>
    <w:r w:rsidR="00EA35D8">
      <w:rPr>
        <w:rFonts w:ascii="Times New Roman" w:hAnsi="Times New Roman"/>
        <w:noProof/>
        <w:sz w:val="30"/>
        <w:szCs w:val="30"/>
      </w:rPr>
      <w:t>2</w:t>
    </w:r>
    <w:r w:rsidRPr="00594D36">
      <w:rPr>
        <w:rFonts w:ascii="Times New Roman" w:hAnsi="Times New Roman"/>
        <w:sz w:val="30"/>
        <w:szCs w:val="30"/>
      </w:rPr>
      <w:fldChar w:fldCharType="end"/>
    </w:r>
  </w:p>
  <w:p w14:paraId="6862AC29" w14:textId="77777777" w:rsidR="00962D2D" w:rsidRDefault="003C01B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5719F3"/>
    <w:multiLevelType w:val="hybridMultilevel"/>
    <w:tmpl w:val="72B27DF2"/>
    <w:lvl w:ilvl="0" w:tplc="FFB679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EE"/>
    <w:rsid w:val="00043DFE"/>
    <w:rsid w:val="0005541F"/>
    <w:rsid w:val="000C1880"/>
    <w:rsid w:val="000D1307"/>
    <w:rsid w:val="000D7900"/>
    <w:rsid w:val="000F40E6"/>
    <w:rsid w:val="000F7FEE"/>
    <w:rsid w:val="001161F6"/>
    <w:rsid w:val="001233BE"/>
    <w:rsid w:val="00125273"/>
    <w:rsid w:val="00143F8A"/>
    <w:rsid w:val="0015357F"/>
    <w:rsid w:val="00166C01"/>
    <w:rsid w:val="00176F5D"/>
    <w:rsid w:val="00190215"/>
    <w:rsid w:val="00193B23"/>
    <w:rsid w:val="001A1DBD"/>
    <w:rsid w:val="00202392"/>
    <w:rsid w:val="00212CC4"/>
    <w:rsid w:val="0022485F"/>
    <w:rsid w:val="002348B4"/>
    <w:rsid w:val="00242820"/>
    <w:rsid w:val="0024756F"/>
    <w:rsid w:val="00270B9B"/>
    <w:rsid w:val="00283232"/>
    <w:rsid w:val="002C57AF"/>
    <w:rsid w:val="002C6FB4"/>
    <w:rsid w:val="0034285A"/>
    <w:rsid w:val="003576AB"/>
    <w:rsid w:val="00367148"/>
    <w:rsid w:val="00374E6A"/>
    <w:rsid w:val="003C01B2"/>
    <w:rsid w:val="003F659E"/>
    <w:rsid w:val="00401058"/>
    <w:rsid w:val="00410B16"/>
    <w:rsid w:val="0041273F"/>
    <w:rsid w:val="00420B4D"/>
    <w:rsid w:val="00450A78"/>
    <w:rsid w:val="004748A8"/>
    <w:rsid w:val="004D2B90"/>
    <w:rsid w:val="004D3BF2"/>
    <w:rsid w:val="004F050D"/>
    <w:rsid w:val="004F3CD2"/>
    <w:rsid w:val="00534846"/>
    <w:rsid w:val="0054406F"/>
    <w:rsid w:val="00546A04"/>
    <w:rsid w:val="00570A2F"/>
    <w:rsid w:val="005913B7"/>
    <w:rsid w:val="00594D36"/>
    <w:rsid w:val="005A1E1D"/>
    <w:rsid w:val="005B050F"/>
    <w:rsid w:val="005F02C0"/>
    <w:rsid w:val="00603FDA"/>
    <w:rsid w:val="00646AE5"/>
    <w:rsid w:val="0065647D"/>
    <w:rsid w:val="00670E6C"/>
    <w:rsid w:val="006C5867"/>
    <w:rsid w:val="006D4AE0"/>
    <w:rsid w:val="00743A97"/>
    <w:rsid w:val="007A5EFB"/>
    <w:rsid w:val="007B5B3C"/>
    <w:rsid w:val="007D0DC7"/>
    <w:rsid w:val="007E5B0A"/>
    <w:rsid w:val="00811053"/>
    <w:rsid w:val="008720AE"/>
    <w:rsid w:val="008751C7"/>
    <w:rsid w:val="008D04AA"/>
    <w:rsid w:val="008E73EE"/>
    <w:rsid w:val="0091765A"/>
    <w:rsid w:val="00935EC2"/>
    <w:rsid w:val="00960FF7"/>
    <w:rsid w:val="00982F01"/>
    <w:rsid w:val="009A2C88"/>
    <w:rsid w:val="009A38B3"/>
    <w:rsid w:val="009A3C77"/>
    <w:rsid w:val="009A4B7E"/>
    <w:rsid w:val="009A4E8D"/>
    <w:rsid w:val="009B1776"/>
    <w:rsid w:val="009C3C5E"/>
    <w:rsid w:val="009C7385"/>
    <w:rsid w:val="009E0238"/>
    <w:rsid w:val="00A40242"/>
    <w:rsid w:val="00A4331C"/>
    <w:rsid w:val="00A6317D"/>
    <w:rsid w:val="00A77A7D"/>
    <w:rsid w:val="00AB4B51"/>
    <w:rsid w:val="00AF136B"/>
    <w:rsid w:val="00AF61A5"/>
    <w:rsid w:val="00B46E80"/>
    <w:rsid w:val="00B57275"/>
    <w:rsid w:val="00B71C01"/>
    <w:rsid w:val="00BC3936"/>
    <w:rsid w:val="00BC7986"/>
    <w:rsid w:val="00BD4CC5"/>
    <w:rsid w:val="00BF14A0"/>
    <w:rsid w:val="00C13328"/>
    <w:rsid w:val="00C20434"/>
    <w:rsid w:val="00C436EE"/>
    <w:rsid w:val="00C52A01"/>
    <w:rsid w:val="00C7780A"/>
    <w:rsid w:val="00C83827"/>
    <w:rsid w:val="00CF6A9A"/>
    <w:rsid w:val="00D2159A"/>
    <w:rsid w:val="00D34461"/>
    <w:rsid w:val="00D361B9"/>
    <w:rsid w:val="00D5090A"/>
    <w:rsid w:val="00D6261D"/>
    <w:rsid w:val="00D91213"/>
    <w:rsid w:val="00DC0F8B"/>
    <w:rsid w:val="00DD04DA"/>
    <w:rsid w:val="00DD5032"/>
    <w:rsid w:val="00DD55AF"/>
    <w:rsid w:val="00DE388B"/>
    <w:rsid w:val="00E21BCF"/>
    <w:rsid w:val="00E34B0A"/>
    <w:rsid w:val="00E36B0F"/>
    <w:rsid w:val="00E36E38"/>
    <w:rsid w:val="00E75F94"/>
    <w:rsid w:val="00EA35D8"/>
    <w:rsid w:val="00EA4FBB"/>
    <w:rsid w:val="00EA7545"/>
    <w:rsid w:val="00F00CF9"/>
    <w:rsid w:val="00F14485"/>
    <w:rsid w:val="00F1757E"/>
    <w:rsid w:val="00F32A3F"/>
    <w:rsid w:val="00F510A6"/>
    <w:rsid w:val="00F7588C"/>
    <w:rsid w:val="00F76C7D"/>
    <w:rsid w:val="00FE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4F7F"/>
  <w15:docId w15:val="{BD6620E7-0343-40FF-9E25-4DA317132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2475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rsid w:val="005440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54406F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54406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54406F"/>
    <w:rPr>
      <w:rFonts w:ascii="Calibri" w:eastAsia="Times New Roman" w:hAnsi="Calibri" w:cs="Times New Roman"/>
    </w:rPr>
  </w:style>
  <w:style w:type="character" w:styleId="a8">
    <w:name w:val="page number"/>
    <w:basedOn w:val="a0"/>
    <w:rsid w:val="0054406F"/>
  </w:style>
  <w:style w:type="paragraph" w:styleId="a9">
    <w:name w:val="List Paragraph"/>
    <w:basedOn w:val="a"/>
    <w:uiPriority w:val="34"/>
    <w:qFormat/>
    <w:rsid w:val="00212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6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Сивцова Полина Александровна</dc:creator>
  <cp:lastModifiedBy>User</cp:lastModifiedBy>
  <cp:revision>72</cp:revision>
  <cp:lastPrinted>2023-04-27T14:26:00Z</cp:lastPrinted>
  <dcterms:created xsi:type="dcterms:W3CDTF">2024-03-22T08:53:00Z</dcterms:created>
  <dcterms:modified xsi:type="dcterms:W3CDTF">2024-11-12T12:46:00Z</dcterms:modified>
</cp:coreProperties>
</file>